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lang w:val="en-GB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lang w:val="en-GB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lang w:val="en-GB"/>
        </w:rPr>
      </w:pPr>
      <w:r>
        <w:rPr>
          <w:rFonts w:cs="Arial" w:ascii="Arial" w:hAnsi="Arial"/>
          <w:b/>
          <w:bCs/>
          <w:sz w:val="20"/>
          <w:szCs w:val="20"/>
          <w:lang w:val="en-GB"/>
        </w:rPr>
        <w:t>DEIALDIARI UKO EGITEKO ESKARIA/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  <w:lang w:val="en-GB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SOLICITUD DE RENUNCIA A LA CONVOCATORIA</w:t>
      </w:r>
    </w:p>
    <w:p>
      <w:pPr>
        <w:pStyle w:val="Normal"/>
        <w:ind w:left="-1100" w:right="0" w:hanging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ind w:left="-1100" w:right="0" w:hanging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  <w:lang w:val="en-GB"/>
        </w:rPr>
        <w:t>Titulazioa/</w:t>
      </w: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Titulación</w:t>
      </w:r>
      <w:r>
        <w:rPr>
          <w:rFonts w:cs="Arial" w:ascii="Arial" w:hAnsi="Arial"/>
          <w:b/>
          <w:sz w:val="20"/>
          <w:szCs w:val="20"/>
          <w:lang w:val="en-GB"/>
        </w:rPr>
        <w:t xml:space="preserve">:..……..……………..…………..….……..……..…….……….………...Maila/ </w:t>
      </w: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Curso</w:t>
      </w:r>
      <w:r>
        <w:rPr>
          <w:rFonts w:cs="Arial" w:ascii="Arial" w:hAnsi="Arial"/>
          <w:b/>
          <w:sz w:val="20"/>
          <w:szCs w:val="20"/>
          <w:lang w:val="en-GB"/>
        </w:rPr>
        <w:t>:..……….……………………….……….……….………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  <w:lang w:val="en-GB"/>
        </w:rPr>
        <w:t>IZENA/</w:t>
      </w: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NOMBRE</w:t>
      </w:r>
      <w:r>
        <w:rPr>
          <w:rFonts w:cs="Arial" w:ascii="Arial" w:hAnsi="Arial"/>
          <w:b/>
          <w:sz w:val="20"/>
          <w:szCs w:val="20"/>
          <w:lang w:val="en-GB"/>
        </w:rPr>
        <w:t>: ….……..……………..……..…….……..……..... ….….ABIZENAK/</w:t>
      </w: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APELLIDOS</w:t>
      </w:r>
      <w:r>
        <w:rPr>
          <w:rFonts w:cs="Arial" w:ascii="Arial" w:hAnsi="Arial"/>
          <w:b/>
          <w:sz w:val="20"/>
          <w:szCs w:val="20"/>
          <w:lang w:val="en-GB"/>
        </w:rPr>
        <w:t>:……….………………….………..……….………..……….…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  <w:lang w:val="en-GB"/>
        </w:rPr>
        <w:t>NAN/</w:t>
      </w: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DNI</w:t>
      </w:r>
      <w:r>
        <w:rPr>
          <w:rFonts w:cs="Arial" w:ascii="Arial" w:hAnsi="Arial"/>
          <w:b/>
          <w:sz w:val="20"/>
          <w:szCs w:val="20"/>
          <w:lang w:val="en-GB"/>
        </w:rPr>
        <w:t>:……………………………..……….……….…………………...Ikasturtea/</w:t>
      </w:r>
      <w:r>
        <w:rPr>
          <w:rFonts w:cs="Arial" w:ascii="Arial" w:hAnsi="Arial"/>
          <w:b w:val="false"/>
          <w:bCs w:val="false"/>
          <w:sz w:val="20"/>
          <w:szCs w:val="20"/>
          <w:lang w:val="en-GB"/>
        </w:rPr>
        <w:t>Curso académico</w:t>
      </w:r>
      <w:r>
        <w:rPr>
          <w:rFonts w:cs="Arial" w:ascii="Arial" w:hAnsi="Arial"/>
          <w:b/>
          <w:sz w:val="20"/>
          <w:szCs w:val="20"/>
          <w:lang w:val="en-GB"/>
        </w:rPr>
        <w:t>: 20…./ 20…..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n-GB"/>
        </w:rPr>
      </w:pPr>
      <w:r>
        <w:rPr>
          <w:rFonts w:cs="Arial" w:ascii="Arial" w:hAnsi="Arial"/>
          <w:b/>
          <w:sz w:val="20"/>
          <w:szCs w:val="20"/>
          <w:lang w:val="en-GB"/>
        </w:rPr>
      </w:r>
    </w:p>
    <w:p>
      <w:pPr>
        <w:pStyle w:val="Normal"/>
        <w:spacing w:lineRule="auto" w:line="276"/>
        <w:rPr/>
      </w:pPr>
      <w:r>
        <w:rPr>
          <w:rFonts w:cs="Calibri" w:ascii="Calibri" w:hAnsi="Calibri"/>
          <w:b/>
          <w:bCs/>
          <w:sz w:val="22"/>
          <w:szCs w:val="20"/>
          <w:lang w:val="eu-ES"/>
        </w:rPr>
        <w:t>IMHko Masterreko Kudeaketa Arautegiko 19. artikuluek ezarritakoa loturik, irakasgai hau dela eta:/</w:t>
      </w:r>
    </w:p>
    <w:p>
      <w:pPr>
        <w:pStyle w:val="Normal"/>
        <w:spacing w:lineRule="auto" w:line="276" w:before="0" w:after="240"/>
        <w:jc w:val="both"/>
        <w:rPr/>
      </w:pPr>
      <w:r>
        <w:rPr>
          <w:rFonts w:cs="Calibri" w:ascii="Calibri" w:hAnsi="Calibri"/>
          <w:b w:val="false"/>
          <w:bCs w:val="false"/>
          <w:sz w:val="22"/>
          <w:szCs w:val="20"/>
          <w:lang w:val="en-GB"/>
        </w:rPr>
        <w:t>Ateniéndose a lo establecido en el artículo 19 de la Normativa de gestión para las enseñanzas del máster del IMH, con respecto a la siguiente asignatura:</w:t>
      </w:r>
    </w:p>
    <w:tbl>
      <w:tblPr>
        <w:tblW w:w="13949" w:type="dxa"/>
        <w:jc w:val="left"/>
        <w:tblInd w:w="0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3949"/>
      </w:tblGrid>
      <w:tr>
        <w:trPr/>
        <w:tc>
          <w:tcPr>
            <w:tcW w:w="13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ulareneduki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b/>
          <w:b/>
          <w:sz w:val="20"/>
          <w:szCs w:val="20"/>
          <w:lang w:val="en-GB"/>
        </w:rPr>
      </w:pPr>
      <w:r>
        <w:rPr>
          <w:rFonts w:cs="Calibri" w:ascii="Calibri" w:hAnsi="Calibri"/>
          <w:b/>
          <w:sz w:val="20"/>
          <w:szCs w:val="20"/>
          <w:lang w:val="en-GB"/>
        </w:rPr>
      </w:r>
    </w:p>
    <w:p>
      <w:pPr>
        <w:pStyle w:val="Normal"/>
        <w:spacing w:lineRule="auto" w:line="276" w:before="0" w:after="240"/>
        <w:jc w:val="both"/>
        <w:rPr/>
      </w:pPr>
      <w:r>
        <w:rPr>
          <w:rFonts w:cs="Calibri" w:ascii="Calibri" w:hAnsi="Calibri"/>
          <w:b/>
          <w:sz w:val="22"/>
          <w:szCs w:val="20"/>
          <w:lang w:val="en-GB"/>
        </w:rPr>
        <w:t>ESKATZEN DUT/</w:t>
      </w:r>
      <w:r>
        <w:rPr>
          <w:rFonts w:cs="Calibri" w:ascii="Calibri" w:hAnsi="Calibri"/>
          <w:b w:val="false"/>
          <w:bCs w:val="false"/>
          <w:sz w:val="22"/>
          <w:szCs w:val="20"/>
          <w:lang w:val="en-GB"/>
        </w:rPr>
        <w:t xml:space="preserve"> SOLICITO:</w:t>
      </w:r>
    </w:p>
    <w:p>
      <w:pPr>
        <w:pStyle w:val="Normal"/>
        <w:spacing w:lineRule="auto" w:line="276" w:before="0" w:after="240"/>
        <w:jc w:val="both"/>
        <w:rPr/>
      </w:pPr>
      <w:r>
        <w:rPr>
          <w:rFonts w:eastAsia="Calibri" w:cs="Calibri" w:ascii="Calibri" w:hAnsi="Calibri"/>
          <w:b/>
          <w:sz w:val="22"/>
          <w:szCs w:val="20"/>
          <w:lang w:val="en-GB"/>
        </w:rPr>
        <w:t xml:space="preserve">  </w:t>
      </w:r>
      <w:r>
        <w:rPr>
          <w:rFonts w:cs="Calibri" w:ascii="Calibri" w:hAnsi="Calibri"/>
          <w:b/>
          <w:sz w:val="22"/>
          <w:szCs w:val="20"/>
          <w:lang w:val="en-GB"/>
        </w:rPr>
        <w:t xml:space="preserve">Ohiko deialdiari uko egitea/ </w:t>
      </w:r>
      <w:r>
        <w:rPr>
          <w:rFonts w:cs="Calibri" w:ascii="Calibri" w:hAnsi="Calibri"/>
          <w:b w:val="false"/>
          <w:bCs w:val="false"/>
          <w:sz w:val="22"/>
          <w:szCs w:val="20"/>
          <w:lang w:val="en-GB"/>
        </w:rPr>
        <w:t>Renuncia de la convocatoria ordinaria</w:t>
      </w:r>
    </w:p>
    <w:p>
      <w:pPr>
        <w:pStyle w:val="Normal"/>
        <w:spacing w:lineRule="auto" w:line="276" w:before="0" w:after="240"/>
        <w:jc w:val="both"/>
        <w:rPr/>
      </w:pPr>
      <w:r>
        <w:rPr>
          <w:rFonts w:eastAsia="Calibri" w:cs="Calibri" w:ascii="Calibri" w:hAnsi="Calibri"/>
          <w:b/>
          <w:sz w:val="22"/>
          <w:szCs w:val="20"/>
          <w:lang w:val="en-GB"/>
        </w:rPr>
        <w:t xml:space="preserve">   </w:t>
      </w:r>
      <w:r>
        <w:rPr>
          <w:rFonts w:cs="Calibri" w:ascii="Calibri" w:hAnsi="Calibri"/>
          <w:b/>
          <w:sz w:val="22"/>
          <w:szCs w:val="20"/>
          <w:lang w:val="en-GB"/>
        </w:rPr>
        <w:t xml:space="preserve">Ez-Ohiko deialdiari uko egitea/ </w:t>
      </w:r>
      <w:r>
        <w:rPr>
          <w:rFonts w:cs="Calibri" w:ascii="Calibri" w:hAnsi="Calibri"/>
          <w:b w:val="false"/>
          <w:bCs w:val="false"/>
          <w:sz w:val="22"/>
          <w:szCs w:val="20"/>
          <w:lang w:val="en-GB"/>
        </w:rPr>
        <w:t>Renuncia a la convocatoria extraordinaria</w:t>
      </w:r>
    </w:p>
    <w:p>
      <w:pPr>
        <w:pStyle w:val="Normal"/>
        <w:spacing w:lineRule="auto" w:line="276" w:before="0" w:after="240"/>
        <w:jc w:val="both"/>
        <w:rPr/>
      </w:pPr>
      <w:r>
        <w:rPr>
          <w:rFonts w:eastAsia="Calibri" w:cs="Calibri" w:ascii="Calibri" w:hAnsi="Calibri"/>
          <w:b/>
          <w:sz w:val="22"/>
          <w:szCs w:val="20"/>
          <w:lang w:val="en-GB"/>
        </w:rPr>
        <w:t xml:space="preserve">   </w:t>
      </w:r>
      <w:r>
        <w:rPr>
          <w:rFonts w:cs="Calibri" w:ascii="Calibri" w:hAnsi="Calibri"/>
          <w:b/>
          <w:sz w:val="22"/>
          <w:szCs w:val="20"/>
          <w:lang w:val="en-GB"/>
        </w:rPr>
        <w:t xml:space="preserve">Ikasturteko bi deialdiei uko egitea/ </w:t>
      </w:r>
      <w:r>
        <w:rPr>
          <w:rFonts w:cs="Calibri" w:ascii="Calibri" w:hAnsi="Calibri"/>
          <w:b w:val="false"/>
          <w:bCs w:val="false"/>
          <w:sz w:val="22"/>
          <w:szCs w:val="20"/>
          <w:lang w:val="en-GB"/>
        </w:rPr>
        <w:t>Renuncia a las dos convocatorias del curso</w:t>
      </w:r>
    </w:p>
    <w:p>
      <w:pPr>
        <w:pStyle w:val="Normal"/>
        <w:spacing w:lineRule="auto" w:line="276" w:before="0" w:after="240"/>
        <w:jc w:val="both"/>
        <w:rPr/>
      </w:pPr>
      <w:r>
        <w:rPr>
          <w:rFonts w:cs="Calibri" w:ascii="Calibri" w:hAnsi="Calibri"/>
          <w:b/>
          <w:sz w:val="22"/>
          <w:szCs w:val="20"/>
          <w:lang w:val="en-GB"/>
        </w:rPr>
        <w:t>Ikaslearen Sinadura/</w:t>
      </w:r>
      <w:r>
        <w:rPr>
          <w:rFonts w:cs="Calibri" w:ascii="Calibri" w:hAnsi="Calibri"/>
          <w:b w:val="false"/>
          <w:bCs w:val="false"/>
          <w:sz w:val="22"/>
          <w:szCs w:val="20"/>
          <w:lang w:val="en-GB"/>
        </w:rPr>
        <w:t>Firma del/ de la alumno/a:</w:t>
      </w:r>
    </w:p>
    <w:p>
      <w:pPr>
        <w:pStyle w:val="Normal"/>
        <w:tabs>
          <w:tab w:val="clear" w:pos="708"/>
          <w:tab w:val="left" w:pos="300" w:leader="none"/>
        </w:tabs>
        <w:ind w:left="0" w:right="0" w:hanging="0"/>
        <w:rPr/>
      </w:pPr>
      <w:r>
        <w:rPr>
          <w:rFonts w:cs="Arial" w:ascii="Arial" w:hAnsi="Arial"/>
          <w:b/>
          <w:bCs/>
          <w:sz w:val="20"/>
          <w:szCs w:val="20"/>
          <w:lang w:val="en-GB"/>
        </w:rPr>
        <w:t>Data</w:t>
      </w:r>
      <w:r>
        <w:rPr>
          <w:rFonts w:cs="Arial" w:ascii="Arial" w:hAnsi="Arial"/>
          <w:sz w:val="20"/>
          <w:szCs w:val="20"/>
          <w:lang w:val="en-GB"/>
        </w:rPr>
        <w:t>/Fecha:</w:t>
      </w:r>
    </w:p>
    <w:tbl>
      <w:tblPr>
        <w:tblW w:w="5624" w:type="dxa"/>
        <w:jc w:val="left"/>
        <w:tblInd w:w="8333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2207"/>
        <w:gridCol w:w="3416"/>
      </w:tblGrid>
      <w:tr>
        <w:trPr/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ularenedukia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Idazkaritzako sarrera</w:t>
            </w:r>
          </w:p>
          <w:p>
            <w:pPr>
              <w:pStyle w:val="Taularenedukia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(Zigilua eta data)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/Entrada secretaría (Sello y fecha)</w:t>
            </w:r>
          </w:p>
          <w:p>
            <w:pPr>
              <w:pStyle w:val="Taularenedukia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ularenedukia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Taularenedukia"/>
              <w:rPr/>
            </w:pPr>
            <w:r>
              <w:rPr/>
            </w:r>
          </w:p>
          <w:p>
            <w:pPr>
              <w:pStyle w:val="Taularenedukia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00" w:leader="none"/>
        </w:tabs>
        <w:ind w:left="-120" w:right="0" w:hanging="15"/>
        <w:rPr>
          <w:rFonts w:ascii="Arial" w:hAnsi="Arial" w:cs="Arial"/>
          <w:b/>
          <w:b/>
          <w:bCs/>
          <w:i/>
          <w:i/>
          <w:iCs/>
          <w:sz w:val="20"/>
          <w:szCs w:val="20"/>
          <w:lang w:val="eu-ES"/>
        </w:rPr>
      </w:pPr>
      <w:r>
        <w:rPr>
          <w:rFonts w:cs="Arial" w:ascii="Arial" w:hAnsi="Arial"/>
          <w:b/>
          <w:bCs/>
          <w:i/>
          <w:iCs/>
          <w:sz w:val="20"/>
          <w:szCs w:val="20"/>
          <w:lang w:val="eu-ES"/>
        </w:rPr>
      </w:r>
    </w:p>
    <w:p>
      <w:pPr>
        <w:pStyle w:val="Normal"/>
        <w:tabs>
          <w:tab w:val="clear" w:pos="708"/>
          <w:tab w:val="left" w:pos="300" w:leader="none"/>
        </w:tabs>
        <w:ind w:left="-120" w:right="0" w:hanging="15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587" w:right="1304" w:header="680" w:top="1246" w:footer="380" w:bottom="4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7970520</wp:posOffset>
              </wp:positionH>
              <wp:positionV relativeFrom="paragraph">
                <wp:posOffset>-116205</wp:posOffset>
              </wp:positionV>
              <wp:extent cx="840105" cy="335280"/>
              <wp:effectExtent l="0" t="0" r="0" b="0"/>
              <wp:wrapNone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520" cy="33480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20160" rIns="20160" tIns="20160" bIns="20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fillcolor="white" stroked="t" style="position:absolute;margin-left:627.6pt;margin-top:-9.15pt;width:66.05pt;height:26.3pt">
              <w10:wrap type="none"/>
              <v:fill o:detectmouseclick="t" type="solid" color2="black" opacity="0"/>
              <v:stroke color="black" weight="9360" joinstyle="round" endcap="flat"/>
              <v:textbox>
                <w:txbxContent>
                  <w:p>
                    <w:pPr>
                      <w:pStyle w:val="Normal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-34290</wp:posOffset>
          </wp:positionH>
          <wp:positionV relativeFrom="paragraph">
            <wp:posOffset>-28575</wp:posOffset>
          </wp:positionV>
          <wp:extent cx="4215765" cy="69659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5765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0"/>
        <w:b/>
        <w:szCs w:val="20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paragraph" w:styleId="Ttulo1">
    <w:name w:val="Heading 1"/>
    <w:basedOn w:val="Izenburua"/>
    <w:next w:val="Cuerpode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Izenburua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Izenburua"/>
    <w:next w:val="Cue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>
      <w:rFonts w:ascii="Arial" w:hAnsi="Arial" w:cs="Arial"/>
      <w:b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bCs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Fuentedeprrafopredeter">
    <w:name w:val="WW-Fuente de párrafo predeter."/>
    <w:qFormat/>
    <w:rPr/>
  </w:style>
  <w:style w:type="character" w:styleId="Fuentedeprrafopredeter1">
    <w:name w:val="Fuente de párrafo predeter.1"/>
    <w:qFormat/>
    <w:rPr/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Izenburua">
    <w:name w:val="Izenburua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;Arial" w:cs="Mangal"/>
      <w:sz w:val="28"/>
      <w:szCs w:val="28"/>
    </w:rPr>
  </w:style>
  <w:style w:type="paragraph" w:styleId="Epigrafea">
    <w:name w:val="Epigrafe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Izenburua"/>
    <w:next w:val="Cuerpodetexto"/>
    <w:qFormat/>
    <w:pPr>
      <w:jc w:val="center"/>
    </w:pPr>
    <w:rPr>
      <w:b/>
      <w:bCs/>
      <w:sz w:val="56"/>
      <w:szCs w:val="56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aularenedukia">
    <w:name w:val="Taularen edukia"/>
    <w:basedOn w:val="Normal"/>
    <w:qFormat/>
    <w:pPr>
      <w:suppressLineNumbers/>
    </w:pPr>
    <w:rPr/>
  </w:style>
  <w:style w:type="paragraph" w:styleId="Taularenizenburua">
    <w:name w:val="Taularen izenburua"/>
    <w:basedOn w:val="Taulareneduki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Arial Unicode MS;Arial" w:hAnsi="Arial Unicode MS;Arial" w:eastAsia="Arial Unicode MS;Arial" w:cs="Arial Unicode MS;Arial"/>
    </w:rPr>
  </w:style>
  <w:style w:type="paragraph" w:styleId="Markoarenedukia">
    <w:name w:val="Markoaren edukia"/>
    <w:basedOn w:val="Normal"/>
    <w:qFormat/>
    <w:pPr/>
    <w:rPr/>
  </w:style>
  <w:style w:type="paragraph" w:styleId="Aipamenak">
    <w:name w:val="Aipamenak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Izenburua"/>
    <w:next w:val="Cuerpodetexto"/>
    <w:qFormat/>
    <w:pPr>
      <w:spacing w:before="60" w:after="120"/>
      <w:jc w:val="center"/>
    </w:pPr>
    <w:rPr>
      <w:sz w:val="36"/>
      <w:szCs w:val="36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LibreOffice/6.3.5.2$Windows_X86_64 LibreOffice_project/dd0751754f11728f69b42ee2af66670068624673</Application>
  <Pages>1</Pages>
  <Words>109</Words>
  <Characters>887</Characters>
  <CharactersWithSpaces>986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2015-11-27T16:26:00Z</dcterms:created>
  <dc:creator>PC98</dc:creator>
  <dc:description/>
  <dc:language>es-ES</dc:language>
  <cp:lastModifiedBy/>
  <cp:lastPrinted>2015-11-30T11:43:00Z</cp:lastPrinted>
  <dcterms:modified xsi:type="dcterms:W3CDTF">2020-07-30T10:51:23Z</dcterms:modified>
  <cp:revision>32</cp:revision>
  <dc:subject/>
  <dc:title> </dc:title>
</cp:coreProperties>
</file>